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35" w:rsidRPr="00D67BB4" w:rsidRDefault="00D67BB4" w:rsidP="00D67BB4">
      <w:p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t>Вводная лекция. Цель и задачи дисциплины «Исторические технологии материальной культуры»</w:t>
      </w:r>
    </w:p>
    <w:p w:rsidR="00000000" w:rsidRPr="00D67BB4" w:rsidRDefault="00D67BB4" w:rsidP="00D67B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t>Цели и задачи учебного курса «Исторические технологии в материальной культуре». Содержание и структура курса. Соотношение курса с другими историческими и культурологическими дисципли</w:t>
      </w:r>
      <w:r w:rsidRPr="00D67BB4">
        <w:rPr>
          <w:rFonts w:ascii="Times New Roman" w:hAnsi="Times New Roman" w:cs="Times New Roman"/>
          <w:sz w:val="28"/>
          <w:szCs w:val="28"/>
        </w:rPr>
        <w:t xml:space="preserve">нами. </w:t>
      </w:r>
    </w:p>
    <w:p w:rsidR="00000000" w:rsidRPr="00D67BB4" w:rsidRDefault="00D67BB4" w:rsidP="00D67B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t>Под </w:t>
      </w:r>
      <w:r w:rsidRPr="00D67BB4">
        <w:rPr>
          <w:rFonts w:ascii="Times New Roman" w:hAnsi="Times New Roman" w:cs="Times New Roman"/>
          <w:b/>
          <w:bCs/>
          <w:sz w:val="28"/>
          <w:szCs w:val="28"/>
        </w:rPr>
        <w:t>материальной культурой</w:t>
      </w:r>
      <w:r w:rsidRPr="00D67BB4">
        <w:rPr>
          <w:rFonts w:ascii="Times New Roman" w:hAnsi="Times New Roman" w:cs="Times New Roman"/>
          <w:sz w:val="28"/>
          <w:szCs w:val="28"/>
        </w:rPr>
        <w:t> обычно понимаются искусственно созданные предметы, которые позволяют людям оптимальным способом приспособиться к природным и социальным условиям жизни.</w:t>
      </w:r>
    </w:p>
    <w:p w:rsidR="00000000" w:rsidRPr="00D67BB4" w:rsidRDefault="00D67BB4" w:rsidP="00D67B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t xml:space="preserve">Предметы материальной культуры создаются для удовлетворения </w:t>
      </w:r>
      <w:r w:rsidRPr="00D67BB4">
        <w:rPr>
          <w:rFonts w:ascii="Times New Roman" w:hAnsi="Times New Roman" w:cs="Times New Roman"/>
          <w:sz w:val="28"/>
          <w:szCs w:val="28"/>
        </w:rPr>
        <w:t>разнообразных потребностей человека  и поэтому рассматриваются</w:t>
      </w:r>
      <w:r w:rsidRPr="00D67BB4">
        <w:rPr>
          <w:rFonts w:ascii="Times New Roman" w:hAnsi="Times New Roman" w:cs="Times New Roman"/>
          <w:sz w:val="28"/>
          <w:szCs w:val="28"/>
        </w:rPr>
        <w:t xml:space="preserve"> в качестве ценностей. Говоря о материальной культуре того или иного народа, традиционно имеют в виду такие конкретные предметы, как одежда, оружие, утварь, продукты питания, украшения, устройство жилища, архитектурные сооружения. Современная наука, исслед</w:t>
      </w:r>
      <w:r w:rsidRPr="00D67BB4">
        <w:rPr>
          <w:rFonts w:ascii="Times New Roman" w:hAnsi="Times New Roman" w:cs="Times New Roman"/>
          <w:sz w:val="28"/>
          <w:szCs w:val="28"/>
        </w:rPr>
        <w:t>уя такие артефакты, способна реконструировать стиль жизни даже давно исчезнувших народов, о которых не остаюсь упоминаний в письменных источниках.</w:t>
      </w:r>
    </w:p>
    <w:p w:rsidR="00000000" w:rsidRPr="00D67BB4" w:rsidRDefault="00D67BB4" w:rsidP="00D67B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t>При более широком понимании материальной ку</w:t>
      </w:r>
      <w:r w:rsidRPr="00D67BB4">
        <w:rPr>
          <w:rFonts w:ascii="Times New Roman" w:hAnsi="Times New Roman" w:cs="Times New Roman"/>
          <w:sz w:val="28"/>
          <w:szCs w:val="28"/>
        </w:rPr>
        <w:t>льтуры в ней усматривают три основных элемента.</w:t>
      </w:r>
    </w:p>
    <w:p w:rsidR="00D67BB4" w:rsidRPr="00D67BB4" w:rsidRDefault="00D67BB4" w:rsidP="00D67BB4">
      <w:p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t>Собственно </w:t>
      </w:r>
      <w:r w:rsidRPr="00D67BB4">
        <w:rPr>
          <w:rFonts w:ascii="Times New Roman" w:hAnsi="Times New Roman" w:cs="Times New Roman"/>
          <w:b/>
          <w:bCs/>
          <w:sz w:val="28"/>
          <w:szCs w:val="28"/>
        </w:rPr>
        <w:t>предметный мир</w:t>
      </w:r>
      <w:r w:rsidRPr="00D67BB4">
        <w:rPr>
          <w:rFonts w:ascii="Times New Roman" w:hAnsi="Times New Roman" w:cs="Times New Roman"/>
          <w:sz w:val="28"/>
          <w:szCs w:val="28"/>
        </w:rPr>
        <w:t>, созданный человеком, — здания, дороги, коммуникации, приборы, предметы искусства и быта. Развитие культуры проявляется в постоянном расширении и усложнении мира артефактов, «одомашнивании» среды обитания человека. Жизнь современного человека трудно представить без сложнейших искусственных устройств — компьютера, телевидения, мобильных телефонов и т.д., которые лежат в основании современной информационной культуры.</w:t>
      </w:r>
    </w:p>
    <w:p w:rsidR="00000000" w:rsidRPr="00D67BB4" w:rsidRDefault="00D67BB4" w:rsidP="00D67BB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  <w:r w:rsidRPr="00D67BB4">
        <w:rPr>
          <w:rFonts w:ascii="Times New Roman" w:hAnsi="Times New Roman" w:cs="Times New Roman"/>
          <w:sz w:val="28"/>
          <w:szCs w:val="28"/>
        </w:rPr>
        <w:t> — средства и технические алгоритмы создания и использования объектов предметного мира. Технологии материальны, поскольку воплощены в конкретных практических способах деятельности.</w:t>
      </w:r>
    </w:p>
    <w:p w:rsidR="00000000" w:rsidRPr="00D67BB4" w:rsidRDefault="00D67BB4" w:rsidP="00D67BB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b/>
          <w:bCs/>
          <w:sz w:val="28"/>
          <w:szCs w:val="28"/>
        </w:rPr>
        <w:t>Техническая культура</w:t>
      </w:r>
      <w:r w:rsidRPr="00D67BB4">
        <w:rPr>
          <w:rFonts w:ascii="Times New Roman" w:hAnsi="Times New Roman" w:cs="Times New Roman"/>
          <w:sz w:val="28"/>
          <w:szCs w:val="28"/>
        </w:rPr>
        <w:t> — это конкретные навыки, умения, способностей человека. Культура сохраняет эти навыки и умения наряду со знаниями, транслируя из поколения в поколение как теоретический, так и практически</w:t>
      </w:r>
      <w:r w:rsidRPr="00D67BB4">
        <w:rPr>
          <w:rFonts w:ascii="Times New Roman" w:hAnsi="Times New Roman" w:cs="Times New Roman"/>
          <w:sz w:val="28"/>
          <w:szCs w:val="28"/>
        </w:rPr>
        <w:t>й опыт. Однако в отличие от знаний навыки и умения формируются в практической деятельности, обычно наличном примере. На каждом этапе развития культуры наряду с усложнением технологий усложняются и навыки.</w:t>
      </w:r>
    </w:p>
    <w:p w:rsidR="00D67BB4" w:rsidRPr="00D67BB4" w:rsidRDefault="00D67BB4" w:rsidP="00D67BB4">
      <w:p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lastRenderedPageBreak/>
        <w:t>Понятие культуры и ее сферы. Материальная культура. Система жизнеобеспечения.</w:t>
      </w:r>
    </w:p>
    <w:p w:rsidR="00000000" w:rsidRPr="00D67BB4" w:rsidRDefault="00D67BB4" w:rsidP="00D67BB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t>Понятие среды обитания, ее природная, социальная и политическая соста</w:t>
      </w:r>
      <w:r w:rsidRPr="00D67BB4">
        <w:rPr>
          <w:rFonts w:ascii="Times New Roman" w:hAnsi="Times New Roman" w:cs="Times New Roman"/>
          <w:sz w:val="28"/>
          <w:szCs w:val="28"/>
        </w:rPr>
        <w:t>вляющ</w:t>
      </w:r>
      <w:bookmarkStart w:id="0" w:name="_GoBack"/>
      <w:bookmarkEnd w:id="0"/>
      <w:r w:rsidRPr="00D67BB4">
        <w:rPr>
          <w:rFonts w:ascii="Times New Roman" w:hAnsi="Times New Roman" w:cs="Times New Roman"/>
          <w:sz w:val="28"/>
          <w:szCs w:val="28"/>
        </w:rPr>
        <w:t xml:space="preserve">ая. Зависимость </w:t>
      </w:r>
      <w:r w:rsidRPr="00D67BB4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технологии изготовления предметов материальной культуры </w:t>
      </w:r>
      <w:r w:rsidRPr="00D67BB4">
        <w:rPr>
          <w:rFonts w:ascii="Times New Roman" w:hAnsi="Times New Roman" w:cs="Times New Roman"/>
          <w:sz w:val="28"/>
          <w:szCs w:val="28"/>
        </w:rPr>
        <w:t>от среды обитания. Культурный слой. Культура повседневности. Быт. Периодизация истории материальной культуры. Изучение материальной культуры. Основные типы источников по истории материальной культуры: вещ</w:t>
      </w:r>
      <w:r w:rsidRPr="00D67BB4">
        <w:rPr>
          <w:rFonts w:ascii="Times New Roman" w:hAnsi="Times New Roman" w:cs="Times New Roman"/>
          <w:sz w:val="28"/>
          <w:szCs w:val="28"/>
        </w:rPr>
        <w:t>ественные, изобразительные, письменные, фольклорные. Методология изучения материальной культуры. Системный подход. Структурно-функциональный подход. Типологический подход и основные критерии выделения типов (формальный, функциональный). Методы изучения мат</w:t>
      </w:r>
      <w:r w:rsidRPr="00D67BB4">
        <w:rPr>
          <w:rFonts w:ascii="Times New Roman" w:hAnsi="Times New Roman" w:cs="Times New Roman"/>
          <w:sz w:val="28"/>
          <w:szCs w:val="28"/>
        </w:rPr>
        <w:t xml:space="preserve">ериальной культуры. Сравнительно-исторический метод. Картографический метод. Историческая стратиграфия и хронологическая атрибуция. </w:t>
      </w:r>
    </w:p>
    <w:p w:rsidR="00D67BB4" w:rsidRPr="00D67BB4" w:rsidRDefault="00D67BB4" w:rsidP="00D67B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BB4">
        <w:rPr>
          <w:rFonts w:ascii="Times New Roman" w:hAnsi="Times New Roman" w:cs="Times New Roman"/>
          <w:b/>
          <w:bCs/>
          <w:sz w:val="28"/>
          <w:szCs w:val="28"/>
        </w:rPr>
        <w:t>Археология как один из основных источников истории материальной культуры</w:t>
      </w:r>
    </w:p>
    <w:p w:rsidR="00000000" w:rsidRPr="00D67BB4" w:rsidRDefault="00D67BB4" w:rsidP="00D67BB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7BB4">
        <w:rPr>
          <w:rFonts w:ascii="Times New Roman" w:hAnsi="Times New Roman" w:cs="Times New Roman"/>
          <w:sz w:val="28"/>
          <w:szCs w:val="28"/>
        </w:rPr>
        <w:t>Определение археологии и ее место в системе наук. Предмет, объект и задачи археологии. Основные источ</w:t>
      </w:r>
      <w:r w:rsidRPr="00D67BB4">
        <w:rPr>
          <w:rFonts w:ascii="Times New Roman" w:hAnsi="Times New Roman" w:cs="Times New Roman"/>
          <w:sz w:val="28"/>
          <w:szCs w:val="28"/>
        </w:rPr>
        <w:t xml:space="preserve">ники. Типы археологических памятников. Культурный слой. Археологические комплексы. Археологическая культура. Культурно-историческая общность. Периодизация и хронология в археологии. Основные этапы работы археологов (полевые, </w:t>
      </w:r>
      <w:proofErr w:type="spellStart"/>
      <w:r w:rsidRPr="00D67BB4">
        <w:rPr>
          <w:rFonts w:ascii="Times New Roman" w:hAnsi="Times New Roman" w:cs="Times New Roman"/>
          <w:sz w:val="28"/>
          <w:szCs w:val="28"/>
        </w:rPr>
        <w:t>камерально</w:t>
      </w:r>
      <w:proofErr w:type="spellEnd"/>
      <w:r w:rsidRPr="00D67BB4">
        <w:rPr>
          <w:rFonts w:ascii="Times New Roman" w:hAnsi="Times New Roman" w:cs="Times New Roman"/>
          <w:sz w:val="28"/>
          <w:szCs w:val="28"/>
        </w:rPr>
        <w:t>-лабораторные и кабин</w:t>
      </w:r>
      <w:r w:rsidRPr="00D67BB4">
        <w:rPr>
          <w:rFonts w:ascii="Times New Roman" w:hAnsi="Times New Roman" w:cs="Times New Roman"/>
          <w:sz w:val="28"/>
          <w:szCs w:val="28"/>
        </w:rPr>
        <w:t xml:space="preserve">етные исследования). Методы археологических исследований: </w:t>
      </w:r>
      <w:proofErr w:type="spellStart"/>
      <w:r w:rsidRPr="00D67BB4">
        <w:rPr>
          <w:rFonts w:ascii="Times New Roman" w:hAnsi="Times New Roman" w:cs="Times New Roman"/>
          <w:sz w:val="28"/>
          <w:szCs w:val="28"/>
        </w:rPr>
        <w:t>сравнительнотипологический</w:t>
      </w:r>
      <w:proofErr w:type="spellEnd"/>
      <w:r w:rsidRPr="00D67BB4">
        <w:rPr>
          <w:rFonts w:ascii="Times New Roman" w:hAnsi="Times New Roman" w:cs="Times New Roman"/>
          <w:sz w:val="28"/>
          <w:szCs w:val="28"/>
        </w:rPr>
        <w:t xml:space="preserve">, естественнонаучные (радиоуглеродный, </w:t>
      </w:r>
      <w:proofErr w:type="spellStart"/>
      <w:r w:rsidRPr="00D67BB4">
        <w:rPr>
          <w:rFonts w:ascii="Times New Roman" w:hAnsi="Times New Roman" w:cs="Times New Roman"/>
          <w:sz w:val="28"/>
          <w:szCs w:val="28"/>
        </w:rPr>
        <w:t>калийаргоновый</w:t>
      </w:r>
      <w:proofErr w:type="spellEnd"/>
      <w:r w:rsidRPr="00D67BB4">
        <w:rPr>
          <w:rFonts w:ascii="Times New Roman" w:hAnsi="Times New Roman" w:cs="Times New Roman"/>
          <w:sz w:val="28"/>
          <w:szCs w:val="28"/>
        </w:rPr>
        <w:t xml:space="preserve">, дендрохронологический, металлографический и др.), экспериментальные и др. Связь археологии с другими гуманитарными и </w:t>
      </w:r>
      <w:r w:rsidRPr="00D67BB4">
        <w:rPr>
          <w:rFonts w:ascii="Times New Roman" w:hAnsi="Times New Roman" w:cs="Times New Roman"/>
          <w:sz w:val="28"/>
          <w:szCs w:val="28"/>
        </w:rPr>
        <w:t>естественными науками. Основные этапы развития археологии</w:t>
      </w:r>
    </w:p>
    <w:p w:rsidR="00D67BB4" w:rsidRPr="00D67BB4" w:rsidRDefault="00D67BB4" w:rsidP="00D67B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7BB4" w:rsidRPr="00D6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65BD"/>
    <w:multiLevelType w:val="hybridMultilevel"/>
    <w:tmpl w:val="98C2D04A"/>
    <w:lvl w:ilvl="0" w:tplc="4CDE4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4E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E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C4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18C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C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E1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23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AB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880889"/>
    <w:multiLevelType w:val="hybridMultilevel"/>
    <w:tmpl w:val="66E02060"/>
    <w:lvl w:ilvl="0" w:tplc="44C46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C1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A88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08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0F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C66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65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D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3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AE5693"/>
    <w:multiLevelType w:val="hybridMultilevel"/>
    <w:tmpl w:val="036A4934"/>
    <w:lvl w:ilvl="0" w:tplc="B7023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49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CC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8C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83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2E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C8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61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86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CA4F04"/>
    <w:multiLevelType w:val="hybridMultilevel"/>
    <w:tmpl w:val="073AAA68"/>
    <w:lvl w:ilvl="0" w:tplc="F454E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A7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29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86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CF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46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6B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27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AD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27"/>
    <w:rsid w:val="0004193A"/>
    <w:rsid w:val="00413BB9"/>
    <w:rsid w:val="00966234"/>
    <w:rsid w:val="00AF1427"/>
    <w:rsid w:val="00D67BB4"/>
    <w:rsid w:val="00F4200F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A1D18-2792-42EE-B3FC-316648F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86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65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86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60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313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49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07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91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87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78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854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dm1</dc:creator>
  <cp:keywords/>
  <dc:description/>
  <cp:lastModifiedBy>hp dm1</cp:lastModifiedBy>
  <cp:revision>4</cp:revision>
  <dcterms:created xsi:type="dcterms:W3CDTF">2020-09-16T16:54:00Z</dcterms:created>
  <dcterms:modified xsi:type="dcterms:W3CDTF">2020-09-25T18:15:00Z</dcterms:modified>
</cp:coreProperties>
</file>